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25" w:rsidRPr="00301A08" w:rsidRDefault="00EF0825" w:rsidP="00EF0825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EF0825" w:rsidRPr="00301A08" w:rsidRDefault="00EF0825" w:rsidP="00EF0825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суммы субсидии на в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озмещение части затрат, понесенных крестьянскими (фермерскими) хозяйствами и индив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 на производство молока, реализованного в физическом весе юридическим лицам независимо от организационно-правовой формы, а также предпр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нимателям, зарегистрированным на территории Краснодарского края</w:t>
      </w:r>
    </w:p>
    <w:p w:rsidR="00EF0825" w:rsidRPr="00301A08" w:rsidRDefault="00EF0825" w:rsidP="00EF0825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EF0825" w:rsidRPr="00301A08" w:rsidRDefault="00EF0825" w:rsidP="00EF0825">
      <w:pPr>
        <w:spacing w:line="223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622"/>
        <w:gridCol w:w="1780"/>
        <w:gridCol w:w="1984"/>
        <w:gridCol w:w="2268"/>
      </w:tblGrid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2093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продукции</w:t>
            </w:r>
          </w:p>
        </w:tc>
        <w:tc>
          <w:tcPr>
            <w:tcW w:w="1622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Количество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)*</w:t>
            </w:r>
          </w:p>
        </w:tc>
        <w:tc>
          <w:tcPr>
            <w:tcW w:w="1780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Ставка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субсидии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(руб./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Повышающий коэффициент</w:t>
            </w:r>
          </w:p>
        </w:tc>
        <w:tc>
          <w:tcPr>
            <w:tcW w:w="2268" w:type="dxa"/>
            <w:vAlign w:val="center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Сумма субсидии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(гр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4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=гр2×гр3</w:t>
            </w:r>
            <w:r>
              <w:rPr>
                <w:rFonts w:cs="Times New Roman"/>
                <w:lang w:val="ru-RU" w:eastAsia="ru-RU"/>
              </w:rPr>
              <w:t>хгр4</w:t>
            </w:r>
            <w:r w:rsidRPr="00301A08">
              <w:rPr>
                <w:rFonts w:cs="Times New Roman"/>
                <w:lang w:val="ru-RU" w:eastAsia="ru-RU"/>
              </w:rPr>
              <w:t>)</w:t>
            </w:r>
          </w:p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5</w:t>
            </w: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F0825" w:rsidRPr="00301A08" w:rsidRDefault="00EF0825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622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780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984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2268" w:type="dxa"/>
          </w:tcPr>
          <w:p w:rsidR="00EF0825" w:rsidRPr="00301A08" w:rsidRDefault="00EF0825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EF0825" w:rsidRPr="00EF0825" w:rsidRDefault="00EF0825" w:rsidP="00EF0825">
      <w:pPr>
        <w:rPr>
          <w:rFonts w:cs="Times New Roman"/>
          <w:sz w:val="16"/>
          <w:szCs w:val="16"/>
          <w:lang w:val="ru-RU" w:eastAsia="ru-RU"/>
        </w:rPr>
      </w:pPr>
      <w:r w:rsidRPr="00EF0825">
        <w:rPr>
          <w:rFonts w:cs="Times New Roman"/>
          <w:sz w:val="16"/>
          <w:szCs w:val="16"/>
          <w:lang w:val="ru-RU" w:eastAsia="ru-RU"/>
        </w:rPr>
        <w:t xml:space="preserve">* при средней молочной продуктивности коров </w:t>
      </w:r>
      <w:smartTag w:uri="urn:schemas-microsoft-com:office:smarttags" w:element="metricconverter">
        <w:smartTagPr>
          <w:attr w:name="ProductID" w:val="5 000 кг"/>
        </w:smartTagPr>
        <w:r w:rsidRPr="00EF0825">
          <w:rPr>
            <w:rFonts w:cs="Times New Roman"/>
            <w:sz w:val="16"/>
            <w:szCs w:val="16"/>
            <w:lang w:val="ru-RU" w:eastAsia="ru-RU"/>
          </w:rPr>
          <w:t>5 000 кг</w:t>
        </w:r>
      </w:smartTag>
      <w:r w:rsidRPr="00EF0825">
        <w:rPr>
          <w:rFonts w:cs="Times New Roman"/>
          <w:sz w:val="16"/>
          <w:szCs w:val="16"/>
          <w:lang w:val="ru-RU" w:eastAsia="ru-RU"/>
        </w:rPr>
        <w:t xml:space="preserve"> и выше в году, предшествующем т</w:t>
      </w:r>
      <w:r w:rsidRPr="00EF0825">
        <w:rPr>
          <w:rFonts w:cs="Times New Roman"/>
          <w:sz w:val="16"/>
          <w:szCs w:val="16"/>
          <w:lang w:val="ru-RU" w:eastAsia="ru-RU"/>
        </w:rPr>
        <w:t>е</w:t>
      </w:r>
      <w:r w:rsidRPr="00EF0825">
        <w:rPr>
          <w:rFonts w:cs="Times New Roman"/>
          <w:sz w:val="16"/>
          <w:szCs w:val="16"/>
          <w:lang w:val="ru-RU" w:eastAsia="ru-RU"/>
        </w:rPr>
        <w:t xml:space="preserve">кущему финансовому году, применяется к базовой ставке повышающий коэффициент 1,227, количество реализованного молока  не должно превышать </w:t>
      </w:r>
      <w:smartTag w:uri="urn:schemas-microsoft-com:office:smarttags" w:element="metricconverter">
        <w:smartTagPr>
          <w:attr w:name="ProductID" w:val="100 000 кг"/>
        </w:smartTagPr>
        <w:r w:rsidRPr="00EF0825">
          <w:rPr>
            <w:rFonts w:cs="Times New Roman"/>
            <w:sz w:val="16"/>
            <w:szCs w:val="16"/>
            <w:lang w:val="ru-RU" w:eastAsia="ru-RU"/>
          </w:rPr>
          <w:t>100 000 кг</w:t>
        </w:r>
      </w:smartTag>
      <w:r w:rsidRPr="00EF0825">
        <w:rPr>
          <w:rFonts w:cs="Times New Roman"/>
          <w:sz w:val="16"/>
          <w:szCs w:val="16"/>
          <w:lang w:val="ru-RU" w:eastAsia="ru-RU"/>
        </w:rPr>
        <w:t xml:space="preserve"> в финансовом году.</w:t>
      </w:r>
    </w:p>
    <w:p w:rsidR="00EF0825" w:rsidRPr="00301A08" w:rsidRDefault="00EF0825" w:rsidP="00EF0825">
      <w:pPr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0"/>
        <w:gridCol w:w="1484"/>
        <w:gridCol w:w="554"/>
        <w:gridCol w:w="2243"/>
      </w:tblGrid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301A08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М.П.</w:t>
            </w:r>
          </w:p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EF0825" w:rsidRPr="00301A08" w:rsidRDefault="00EF0825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EF0825" w:rsidRPr="00301A08" w:rsidTr="005376D2">
        <w:tc>
          <w:tcPr>
            <w:tcW w:w="5417" w:type="dxa"/>
            <w:shd w:val="clear" w:color="auto" w:fill="auto"/>
          </w:tcPr>
          <w:p w:rsidR="00EF0825" w:rsidRPr="00301A08" w:rsidRDefault="00EF0825" w:rsidP="00EF0825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301A0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EF0825" w:rsidRPr="00301A08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EF0825" w:rsidRPr="008A5287" w:rsidTr="005376D2">
        <w:tc>
          <w:tcPr>
            <w:tcW w:w="9768" w:type="dxa"/>
            <w:gridSpan w:val="4"/>
            <w:shd w:val="clear" w:color="auto" w:fill="auto"/>
          </w:tcPr>
          <w:p w:rsidR="00EF0825" w:rsidRPr="00301A08" w:rsidRDefault="00EF0825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мун</w:t>
            </w:r>
            <w:r w:rsidRPr="008A5287">
              <w:rPr>
                <w:rFonts w:cs="Times New Roman"/>
                <w:lang w:val="ru-RU" w:eastAsia="ru-RU"/>
              </w:rPr>
              <w:t>и</w:t>
            </w:r>
            <w:r w:rsidRPr="008A5287">
              <w:rPr>
                <w:rFonts w:cs="Times New Roman"/>
                <w:lang w:val="ru-RU" w:eastAsia="ru-RU"/>
              </w:rPr>
              <w:t xml:space="preserve">ципального 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8A5287">
              <w:rPr>
                <w:rFonts w:cs="Times New Roman"/>
                <w:lang w:val="en-US" w:eastAsia="ru-RU"/>
              </w:rPr>
              <w:t>V</w:t>
            </w:r>
            <w:r w:rsidRPr="008A5287">
              <w:rPr>
                <w:rFonts w:cs="Times New Roman"/>
                <w:lang w:val="ru-RU" w:eastAsia="ru-RU"/>
              </w:rPr>
              <w:t>»):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8A5287">
              <w:rPr>
                <w:rFonts w:cs="Times New Roman"/>
                <w:lang w:val="ru-RU" w:eastAsia="ru-RU"/>
              </w:rPr>
              <w:t>д</w:t>
            </w:r>
            <w:r w:rsidRPr="008A5287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EF0825" w:rsidRPr="008A5287" w:rsidRDefault="00EF0825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EF0825" w:rsidRPr="008A5287" w:rsidRDefault="00EF0825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EF0825" w:rsidRPr="008A5287" w:rsidRDefault="00EF0825" w:rsidP="00EF0825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3"/>
        <w:gridCol w:w="1484"/>
        <w:gridCol w:w="553"/>
        <w:gridCol w:w="2241"/>
      </w:tblGrid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8A5287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8A5287">
              <w:rPr>
                <w:rFonts w:cs="Times New Roman"/>
                <w:lang w:val="ru-RU" w:eastAsia="ru-RU"/>
              </w:rPr>
              <w:t xml:space="preserve"> </w:t>
            </w:r>
          </w:p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8A5287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8A5287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  <w:vAlign w:val="bottom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84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EF0825" w:rsidRPr="008A5287" w:rsidTr="00EF0825">
        <w:tc>
          <w:tcPr>
            <w:tcW w:w="529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84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53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241" w:type="dxa"/>
            <w:shd w:val="clear" w:color="auto" w:fill="auto"/>
          </w:tcPr>
          <w:p w:rsidR="00EF0825" w:rsidRPr="008A5287" w:rsidRDefault="00EF0825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8A5287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EF0825">
        <w:rPr>
          <w:rFonts w:cs="Times New Roman"/>
          <w:lang w:val="ru-RU" w:eastAsia="ru-RU"/>
        </w:rPr>
        <w:t xml:space="preserve">главный специалист </w:t>
      </w:r>
    </w:p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EF0825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EF0825" w:rsidRPr="00EF0825" w:rsidRDefault="00EF0825" w:rsidP="00EF0825">
      <w:pPr>
        <w:rPr>
          <w:rFonts w:cs="Times New Roman"/>
          <w:lang w:val="ru-RU" w:eastAsia="ru-RU"/>
        </w:rPr>
      </w:pPr>
      <w:r w:rsidRPr="00EF0825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EF0825">
        <w:rPr>
          <w:rFonts w:cs="Times New Roman"/>
          <w:lang w:val="ru-RU" w:eastAsia="ru-RU"/>
        </w:rPr>
        <w:t>муниципального</w:t>
      </w:r>
      <w:proofErr w:type="gramEnd"/>
      <w:r w:rsidRPr="00EF0825">
        <w:rPr>
          <w:rFonts w:cs="Times New Roman"/>
          <w:lang w:val="ru-RU" w:eastAsia="ru-RU"/>
        </w:rPr>
        <w:t xml:space="preserve"> </w:t>
      </w:r>
    </w:p>
    <w:p w:rsidR="0026648C" w:rsidRPr="00EF0825" w:rsidRDefault="00EF0825">
      <w:pPr>
        <w:rPr>
          <w:lang w:val="ru-RU"/>
        </w:rPr>
      </w:pPr>
      <w:r w:rsidRPr="00EF0825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EF0825">
        <w:rPr>
          <w:rFonts w:cs="Times New Roman"/>
          <w:lang w:val="ru-RU" w:eastAsia="ru-RU"/>
        </w:rPr>
        <w:t>Щербиновский</w:t>
      </w:r>
      <w:proofErr w:type="spellEnd"/>
      <w:r w:rsidRPr="00EF0825">
        <w:rPr>
          <w:rFonts w:cs="Times New Roman"/>
          <w:lang w:val="ru-RU" w:eastAsia="ru-RU"/>
        </w:rPr>
        <w:t xml:space="preserve"> район     _________________        Рябко Е.А.</w:t>
      </w:r>
      <w:bookmarkStart w:id="0" w:name="_GoBack"/>
      <w:bookmarkEnd w:id="0"/>
    </w:p>
    <w:sectPr w:rsidR="0026648C" w:rsidRPr="00EF0825" w:rsidSect="00EF082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25"/>
    <w:rsid w:val="0026648C"/>
    <w:rsid w:val="00EF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2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2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2021-07-08T06:18:00Z</dcterms:created>
  <dcterms:modified xsi:type="dcterms:W3CDTF">2021-07-08T06:20:00Z</dcterms:modified>
</cp:coreProperties>
</file>